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302" w:type="dxa"/>
        <w:tblInd w:w="-318" w:type="dxa"/>
        <w:tblLook w:val="04A0" w:firstRow="1" w:lastRow="0" w:firstColumn="1" w:lastColumn="0" w:noHBand="0" w:noVBand="1"/>
      </w:tblPr>
      <w:tblGrid>
        <w:gridCol w:w="5246"/>
        <w:gridCol w:w="5245"/>
        <w:gridCol w:w="5811"/>
      </w:tblGrid>
      <w:tr w:rsidR="00AB17EE" w:rsidRPr="007D34F9" w:rsidTr="007D34F9">
        <w:trPr>
          <w:trHeight w:val="10764"/>
        </w:trPr>
        <w:tc>
          <w:tcPr>
            <w:tcW w:w="5246" w:type="dxa"/>
          </w:tcPr>
          <w:p w:rsidR="007D34F9" w:rsidRPr="007B61DC" w:rsidRDefault="00AB17EE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b/>
                <w:sz w:val="24"/>
                <w:szCs w:val="24"/>
              </w:rPr>
              <w:t>Краткая теоретическая справка о возрастно-психологических особенностях детей 4-5 лет:</w:t>
            </w: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AB17EE" w:rsidRPr="007B61DC" w:rsidRDefault="00AB17EE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>возраст от четырёх до пяти лет – период относительного затишья. Ребёнок вышел из кризиса, осознаёт собственную «отдельность» от родителей и, в целом, стал спокойнее, послушнее, покладистее.</w:t>
            </w:r>
          </w:p>
          <w:p w:rsidR="007D34F9" w:rsidRPr="007B61DC" w:rsidRDefault="00AB17EE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В этом возрасте у вашего ребёнка активно развиваются: </w:t>
            </w:r>
          </w:p>
          <w:p w:rsidR="007D34F9" w:rsidRPr="007B61DC" w:rsidRDefault="00AB17EE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>ЛЮБОЗНАТЕЛЬНОСТЬ- которая заставляет детей постоянно задавать вопросы обо всем</w:t>
            </w:r>
            <w:r w:rsidR="007D34F9" w:rsidRPr="007B61DC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 что они видят –это возраст почемучек. </w:t>
            </w:r>
          </w:p>
          <w:p w:rsidR="007D34F9" w:rsidRPr="007B61DC" w:rsidRDefault="00AB17EE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ЭМОЦИИ- ребенок расширяет палитру осознаваемых эмоций, он начинает понимать чувства других людей, учится сопереживать. </w:t>
            </w:r>
          </w:p>
          <w:p w:rsidR="007D34F9" w:rsidRPr="007B61DC" w:rsidRDefault="00AB17EE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>ОТНОШЕНИЯ СО СВЕРСТНИКАМИ</w:t>
            </w:r>
            <w:r w:rsidR="007D34F9"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- появляется большой интерес к ровесникам, всё более сильной становится потребность в друзьях;  </w:t>
            </w:r>
          </w:p>
          <w:p w:rsidR="007D34F9" w:rsidRPr="007B61DC" w:rsidRDefault="00AB17EE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>ТВОРЧЕСКИЕ СПОСОБНОСТИ</w:t>
            </w:r>
            <w:r w:rsidR="007D34F9" w:rsidRPr="007B61DC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D34F9"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развитие   воображения   входит   в   очень активную фазу; </w:t>
            </w: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>формируется ПОТРЕБНОСТЬ В УВАЖЕНИИ СО СТОРОНЫ ВЗР</w:t>
            </w:r>
            <w:r w:rsidR="007D34F9"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ОСЛОГО, развивается ОБИДЧИВОСТЬ; </w:t>
            </w:r>
          </w:p>
          <w:p w:rsidR="00AB17EE" w:rsidRPr="007D34F9" w:rsidRDefault="00AB17EE" w:rsidP="00EF27F9">
            <w:pPr>
              <w:jc w:val="both"/>
              <w:rPr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СТРЕМЛЕНИЕ К САМОСТОЯТЕЛЬНОСТИ </w:t>
            </w:r>
            <w:r w:rsidR="007D34F9" w:rsidRPr="007B61DC">
              <w:rPr>
                <w:rFonts w:asciiTheme="minorHAnsi" w:hAnsiTheme="minorHAnsi" w:cstheme="minorHAnsi"/>
                <w:sz w:val="24"/>
                <w:szCs w:val="24"/>
              </w:rPr>
              <w:t>продолжает развиваться. Ребёнку важно многое делать самому,   он   уже   больше   способен позаботиться о себе</w:t>
            </w:r>
            <w:r w:rsidR="007D34F9" w:rsidRPr="007B61D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5245" w:type="dxa"/>
          </w:tcPr>
          <w:p w:rsidR="00AB17EE" w:rsidRPr="007B61DC" w:rsidRDefault="007D34F9" w:rsidP="00EF27F9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b/>
                <w:sz w:val="24"/>
                <w:szCs w:val="24"/>
              </w:rPr>
              <w:t>Небольшие рекомендации   по   воспитанию детей.</w:t>
            </w:r>
          </w:p>
          <w:p w:rsidR="007D34F9" w:rsidRPr="007B61DC" w:rsidRDefault="007D34F9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 Уделяйте время для познавательных бесед с ребенком.   Читайте   им   познавательную литературу. </w:t>
            </w:r>
          </w:p>
          <w:p w:rsidR="007D34F9" w:rsidRPr="007B61DC" w:rsidRDefault="007D34F9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 Дети   этого   возраста   обожают   наряжаться   Предоставьте   в   их переодеваться. распоряжение как можно больше одежды и всяких предметов. Дети с удовольствием </w:t>
            </w:r>
            <w:proofErr w:type="spellStart"/>
            <w:r w:rsidRPr="007B61DC">
              <w:rPr>
                <w:rFonts w:asciiTheme="minorHAnsi" w:hAnsiTheme="minorHAnsi" w:cstheme="minorHAnsi"/>
                <w:sz w:val="24"/>
                <w:szCs w:val="24"/>
              </w:rPr>
              <w:t>перевоплащаются</w:t>
            </w:r>
            <w:proofErr w:type="spellEnd"/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, роли, представляя   себя   врачом,   артистом, певцом. Изображают пение, танцуют, лечат друг друга. играют     </w:t>
            </w:r>
          </w:p>
          <w:p w:rsidR="001B4316" w:rsidRPr="007B61DC" w:rsidRDefault="007D34F9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> В   этом   возрасте   дети   обожают путешествовать. Побольше гуляйте с ними за пределами двора. Водите в интересные места.</w:t>
            </w:r>
          </w:p>
          <w:p w:rsidR="007D34F9" w:rsidRPr="007B61DC" w:rsidRDefault="007D34F9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 После 4 лет ребенок начинает интересоваться буквами,   цифрами.   Но   не   загружайте сильно ребенка.   </w:t>
            </w:r>
          </w:p>
          <w:p w:rsidR="007D34F9" w:rsidRPr="007B61DC" w:rsidRDefault="007D34F9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7B61DC" w:rsidRDefault="007D34F9" w:rsidP="00EF27F9">
            <w:pPr>
              <w:jc w:val="both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i/>
                <w:sz w:val="24"/>
                <w:szCs w:val="24"/>
              </w:rPr>
              <w:t>Недостатки   воспитания   к   этому   возрасту оформляются   в   устойчивые   неприятные черты   характера.   Оценивайте   поступок ребенка, а не его личность в целом.</w:t>
            </w:r>
            <w:r w:rsidRPr="007B61D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  <w:p w:rsidR="007D34F9" w:rsidRPr="007B61DC" w:rsidRDefault="007D34F9" w:rsidP="00EF27F9">
            <w:pPr>
              <w:jc w:val="both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  <w:p w:rsidR="007D34F9" w:rsidRPr="007D34F9" w:rsidRDefault="007D34F9" w:rsidP="00EF27F9">
            <w:pPr>
              <w:jc w:val="both"/>
              <w:rPr>
                <w:b/>
                <w:sz w:val="24"/>
                <w:szCs w:val="24"/>
              </w:rPr>
            </w:pPr>
            <w:r w:rsidRPr="007D34F9">
              <w:rPr>
                <w:b/>
                <w:sz w:val="24"/>
                <w:szCs w:val="24"/>
              </w:rPr>
              <w:t xml:space="preserve">    </w:t>
            </w:r>
            <w:r w:rsidR="001B4316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000E4F" wp14:editId="6831CCD5">
                  <wp:extent cx="2331000" cy="2000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99357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800" cy="2002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D34F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11" w:type="dxa"/>
          </w:tcPr>
          <w:p w:rsidR="007D34F9" w:rsidRPr="007B61DC" w:rsidRDefault="007D34F9" w:rsidP="00EF27F9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Ребенок в возрасте от 4 до 5 лет должен уметь и знать:       </w:t>
            </w:r>
          </w:p>
          <w:p w:rsidR="00F12E8B" w:rsidRPr="007B61DC" w:rsidRDefault="007D34F9" w:rsidP="00EF27F9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Ребенок   должен   называть   свое   имя, фамилию, сколько ему лет, называть город, в котором живет.  </w:t>
            </w:r>
            <w:r w:rsidRPr="007B61D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Мышление: </w:t>
            </w:r>
          </w:p>
          <w:p w:rsidR="00F12E8B" w:rsidRPr="007B61DC" w:rsidRDefault="00EF27F9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 Знать обобщающие понятия: мебель, </w:t>
            </w:r>
            <w:r w:rsidR="007D34F9"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одежа, домашние животные, дикие животные, птицы, цветы, деревья, овощи, фрукты. </w:t>
            </w:r>
          </w:p>
          <w:p w:rsidR="00F12E8B" w:rsidRPr="007B61DC" w:rsidRDefault="007D34F9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 Отвечать на вопросы типа: для чего нужна  ручка у двери?; для чего нужны окна в  домах?; сколько лап у собаки? А у кенгуру? … </w:t>
            </w:r>
          </w:p>
          <w:p w:rsidR="00F12E8B" w:rsidRPr="007B61DC" w:rsidRDefault="007D34F9" w:rsidP="00EF27F9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 Подбирать противоположные понятия (днём светло, а ночью?…) Находить на картинке, где изображены  нелепицы 3­4 несоответствия. Объяснять, что не так, почему, как должно быть. </w:t>
            </w:r>
            <w:r w:rsidRPr="007B61D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Внимание: </w:t>
            </w:r>
          </w:p>
          <w:p w:rsidR="00F12E8B" w:rsidRPr="007B61DC" w:rsidRDefault="007D34F9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> Находить признаки сходства и отличия  между двумя предметами, картинками.</w:t>
            </w:r>
          </w:p>
          <w:p w:rsidR="00F12E8B" w:rsidRPr="007B61DC" w:rsidRDefault="007D34F9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 Из предложенного ряда или группы  находить одинаковые предметы. </w:t>
            </w:r>
          </w:p>
          <w:p w:rsidR="00F12E8B" w:rsidRPr="007B61DC" w:rsidRDefault="007D34F9" w:rsidP="00EF27F9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> Складывать картинку из  частей  (разрезанные картинки, «</w:t>
            </w:r>
            <w:proofErr w:type="spellStart"/>
            <w:r w:rsidRPr="007B61DC">
              <w:rPr>
                <w:rFonts w:asciiTheme="minorHAnsi" w:hAnsiTheme="minorHAnsi" w:cstheme="minorHAnsi"/>
                <w:sz w:val="24"/>
                <w:szCs w:val="24"/>
              </w:rPr>
              <w:t>пазл</w:t>
            </w:r>
            <w:proofErr w:type="spellEnd"/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»). Выполнять задания на развитие внимание в  течение 5­7 минут не отвлекаясь. </w:t>
            </w:r>
            <w:r w:rsidRPr="007B61DC">
              <w:rPr>
                <w:rFonts w:asciiTheme="minorHAnsi" w:hAnsiTheme="minorHAnsi" w:cstheme="minorHAnsi"/>
                <w:b/>
                <w:sz w:val="24"/>
                <w:szCs w:val="24"/>
              </w:rPr>
              <w:t>Моторика:</w:t>
            </w:r>
          </w:p>
          <w:p w:rsidR="00F12E8B" w:rsidRPr="007B61DC" w:rsidRDefault="007D34F9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 Проводить линии различные линии по контуру и точкам. </w:t>
            </w:r>
          </w:p>
          <w:p w:rsidR="00F12E8B" w:rsidRPr="007B61DC" w:rsidRDefault="007D34F9" w:rsidP="00EF27F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 Проводить прямые и наклонные линии от точки  к точке. </w:t>
            </w:r>
          </w:p>
          <w:p w:rsidR="00AB17EE" w:rsidRPr="007D34F9" w:rsidRDefault="007D34F9" w:rsidP="00EF27F9">
            <w:pPr>
              <w:jc w:val="both"/>
              <w:rPr>
                <w:sz w:val="24"/>
                <w:szCs w:val="24"/>
              </w:rPr>
            </w:pPr>
            <w:r w:rsidRPr="007B61DC">
              <w:rPr>
                <w:rFonts w:asciiTheme="minorHAnsi" w:hAnsiTheme="minorHAnsi" w:cstheme="minorHAnsi"/>
                <w:sz w:val="24"/>
                <w:szCs w:val="24"/>
              </w:rPr>
              <w:t>Аккуратно закрашивать картинки, не выходя за</w:t>
            </w:r>
            <w:r w:rsidR="00F12E8B" w:rsidRPr="007B61DC">
              <w:rPr>
                <w:rFonts w:asciiTheme="minorHAnsi" w:hAnsiTheme="minorHAnsi" w:cstheme="minorHAnsi"/>
                <w:sz w:val="24"/>
                <w:szCs w:val="24"/>
              </w:rPr>
              <w:t xml:space="preserve"> линии.</w:t>
            </w:r>
          </w:p>
        </w:tc>
      </w:tr>
    </w:tbl>
    <w:tbl>
      <w:tblPr>
        <w:tblW w:w="163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6"/>
        <w:gridCol w:w="5290"/>
        <w:gridCol w:w="5766"/>
      </w:tblGrid>
      <w:tr w:rsidR="00F12E8B" w:rsidTr="007B61DC">
        <w:trPr>
          <w:trHeight w:val="9920"/>
        </w:trPr>
        <w:tc>
          <w:tcPr>
            <w:tcW w:w="5246" w:type="dxa"/>
          </w:tcPr>
          <w:p w:rsidR="00F12E8B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B61DC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 xml:space="preserve">Математические представления: </w:t>
            </w:r>
          </w:p>
          <w:p w:rsidR="00F12E8B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> Находить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 в окружающей обстановке один и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 xml:space="preserve"> много предметов. </w:t>
            </w:r>
          </w:p>
          <w:p w:rsidR="00F12E8B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 xml:space="preserve"> Знать 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названия частей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 xml:space="preserve">суток </w:t>
            </w:r>
          </w:p>
          <w:p w:rsidR="00F12E8B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 xml:space="preserve"> Узнавать и называть геометрические фигуры: треугольник, круг, квадрат, прямоугольник. </w:t>
            </w:r>
          </w:p>
          <w:p w:rsidR="00F12E8B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> Назыв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ать предметы, которые по форме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 xml:space="preserve">похожи 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на треугольник, круг, квадрат,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 xml:space="preserve">прямоугольник. </w:t>
            </w:r>
          </w:p>
          <w:p w:rsidR="00F12E8B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 xml:space="preserve"> Понимать 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слова и показывать направления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 xml:space="preserve">относительно себя: право, лево, верх, низ, впереди, сзади. </w:t>
            </w:r>
          </w:p>
          <w:p w:rsidR="00F12E8B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> Сравнивать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 два, три предмета по величине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>(большой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, средний, маленький; Длинный,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 xml:space="preserve">короткий; Широкий узкий; Высокий, низкий). </w:t>
            </w:r>
          </w:p>
          <w:p w:rsidR="00F12E8B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> Срав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нивать две группы предметов по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>количеству (б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ольше – меньше). Устанавливать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 xml:space="preserve">равенства путём добавления </w:t>
            </w:r>
            <w:r w:rsidR="007B61DC">
              <w:rPr>
                <w:rFonts w:asciiTheme="majorHAnsi" w:hAnsiTheme="majorHAnsi"/>
                <w:sz w:val="24"/>
                <w:szCs w:val="24"/>
              </w:rPr>
              <w:t>пре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>д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метов в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>меньш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ую группу или вычитания лишних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>предметов из большей группы.</w:t>
            </w:r>
          </w:p>
          <w:p w:rsidR="00F12E8B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7B61DC">
              <w:rPr>
                <w:rFonts w:asciiTheme="majorHAnsi" w:hAnsiTheme="majorHAnsi"/>
                <w:b/>
                <w:sz w:val="24"/>
                <w:szCs w:val="24"/>
              </w:rPr>
              <w:t>Развитие речи:</w:t>
            </w:r>
          </w:p>
          <w:p w:rsidR="00F12E8B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 xml:space="preserve"> Говорить не торопясь, выразительно. </w:t>
            </w:r>
          </w:p>
          <w:p w:rsidR="00F12E8B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 xml:space="preserve"> Отвечать на вопросы. </w:t>
            </w:r>
          </w:p>
          <w:p w:rsidR="00F12E8B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 xml:space="preserve"> Согласовывать слова в роде, числе и падеже. </w:t>
            </w:r>
          </w:p>
          <w:p w:rsidR="00F12E8B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> Повторить рассказ из 3­4 предложений.</w:t>
            </w:r>
          </w:p>
          <w:p w:rsidR="00F12E8B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> Употре</w:t>
            </w:r>
            <w:r w:rsidR="007B61DC">
              <w:rPr>
                <w:rFonts w:asciiTheme="majorHAnsi" w:hAnsiTheme="majorHAnsi"/>
                <w:sz w:val="24"/>
                <w:szCs w:val="24"/>
              </w:rPr>
              <w:t>блять предложения с однородными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 xml:space="preserve"> членами. </w:t>
            </w:r>
          </w:p>
          <w:p w:rsidR="00F12E8B" w:rsidRPr="00EF27F9" w:rsidRDefault="00F12E8B" w:rsidP="00EF27F9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> Правильн</w:t>
            </w:r>
            <w:r w:rsidR="007B61DC">
              <w:rPr>
                <w:rFonts w:asciiTheme="majorHAnsi" w:hAnsiTheme="majorHAnsi"/>
                <w:sz w:val="24"/>
                <w:szCs w:val="24"/>
              </w:rPr>
              <w:t>о употреблять существительные с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 xml:space="preserve"> предлогами (в, на, под, за).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> Составлять простой описательный рассказ из 3­4 предл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ожений по предметной картинке,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>сюжетной картинке или игрушке.</w:t>
            </w:r>
          </w:p>
        </w:tc>
        <w:tc>
          <w:tcPr>
            <w:tcW w:w="5290" w:type="dxa"/>
          </w:tcPr>
          <w:p w:rsidR="007F50AA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B61DC">
              <w:rPr>
                <w:rFonts w:asciiTheme="majorHAnsi" w:hAnsiTheme="majorHAnsi"/>
                <w:b/>
                <w:sz w:val="24"/>
                <w:szCs w:val="24"/>
              </w:rPr>
              <w:t xml:space="preserve">Рисование: </w:t>
            </w:r>
          </w:p>
          <w:p w:rsidR="007F50AA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> Зна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ть основные цвета, их оттенки: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>красный ­ розовый, синий – голубой,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 чёрный­ серый, белый, жёлтый,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 xml:space="preserve">зелёный. </w:t>
            </w:r>
          </w:p>
          <w:p w:rsidR="007F50AA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 xml:space="preserve"> Подбирать цвет, соответствующий  предметам. </w:t>
            </w:r>
          </w:p>
          <w:p w:rsid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> Из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ображать простейшие предметы и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>явления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 окружающей действительности, используя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>раз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личные линии (домики, деревья,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>ц</w:t>
            </w:r>
            <w:r w:rsidR="007B61DC">
              <w:rPr>
                <w:rFonts w:asciiTheme="majorHAnsi" w:hAnsiTheme="majorHAnsi"/>
                <w:sz w:val="24"/>
                <w:szCs w:val="24"/>
              </w:rPr>
              <w:t xml:space="preserve">веты, туча с дождём, солнышко,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 xml:space="preserve">дорожки…) </w:t>
            </w:r>
          </w:p>
          <w:p w:rsidR="007F50AA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B61DC">
              <w:rPr>
                <w:rFonts w:asciiTheme="majorHAnsi" w:hAnsiTheme="majorHAnsi"/>
                <w:b/>
                <w:sz w:val="24"/>
                <w:szCs w:val="24"/>
              </w:rPr>
              <w:t xml:space="preserve">Аппликация: </w:t>
            </w:r>
          </w:p>
          <w:p w:rsidR="007F50AA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 xml:space="preserve">  Создавать изображения  предметов,  составляя их из 2­4 деталей, путём  наклеивания готовых форм (домик,  ёлочка, светофор, заборчик, лесенка…) </w:t>
            </w:r>
          </w:p>
          <w:p w:rsidR="007F50AA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 xml:space="preserve"> Уметь держать ножницы и резать прямые  линии – полоски.  </w:t>
            </w:r>
          </w:p>
          <w:p w:rsidR="007F50AA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7B61DC">
              <w:rPr>
                <w:rFonts w:asciiTheme="majorHAnsi" w:hAnsiTheme="majorHAnsi"/>
                <w:b/>
                <w:sz w:val="24"/>
                <w:szCs w:val="24"/>
              </w:rPr>
              <w:t>Ознакомление с окружающим</w:t>
            </w:r>
            <w:r w:rsidR="001B4316" w:rsidRPr="007B61DC">
              <w:rPr>
                <w:rFonts w:asciiTheme="majorHAnsi" w:hAnsiTheme="majorHAnsi"/>
                <w:b/>
                <w:sz w:val="24"/>
                <w:szCs w:val="24"/>
              </w:rPr>
              <w:t xml:space="preserve"> миром</w:t>
            </w:r>
            <w:r w:rsidRPr="007B61DC">
              <w:rPr>
                <w:rFonts w:asciiTheme="majorHAnsi" w:hAnsiTheme="majorHAnsi"/>
                <w:b/>
                <w:sz w:val="24"/>
                <w:szCs w:val="24"/>
              </w:rPr>
              <w:t xml:space="preserve">: </w:t>
            </w:r>
          </w:p>
          <w:p w:rsidR="007F50AA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 xml:space="preserve"> Запомнить особенности внешнего вида  животных и птиц. </w:t>
            </w:r>
          </w:p>
          <w:p w:rsidR="007F50AA" w:rsidRPr="007B61DC" w:rsidRDefault="00F12E8B" w:rsidP="007B61D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> Раз</w:t>
            </w:r>
            <w:r w:rsidR="007F50AA" w:rsidRPr="007B61DC">
              <w:rPr>
                <w:rFonts w:asciiTheme="majorHAnsi" w:hAnsiTheme="majorHAnsi"/>
                <w:sz w:val="24"/>
                <w:szCs w:val="24"/>
              </w:rPr>
              <w:t>личать  предметы ближайшего ок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 xml:space="preserve">ружения, отмечать их свойства. </w:t>
            </w:r>
          </w:p>
          <w:p w:rsidR="00F12E8B" w:rsidRDefault="00F12E8B" w:rsidP="007B61DC">
            <w:pPr>
              <w:spacing w:after="0" w:line="240" w:lineRule="auto"/>
              <w:rPr>
                <w:sz w:val="24"/>
                <w:szCs w:val="24"/>
              </w:rPr>
            </w:pPr>
            <w:r w:rsidRPr="007B61DC">
              <w:rPr>
                <w:rFonts w:asciiTheme="majorHAnsi" w:hAnsiTheme="majorHAnsi"/>
                <w:sz w:val="24"/>
                <w:szCs w:val="24"/>
              </w:rPr>
              <w:t xml:space="preserve"> Называть времена года и состояния  погоды. </w:t>
            </w:r>
            <w:r w:rsidRPr="007B61DC">
              <w:rPr>
                <w:rFonts w:asciiTheme="majorHAnsi" w:hAnsiTheme="majorHAnsi"/>
                <w:sz w:val="24"/>
                <w:szCs w:val="24"/>
              </w:rPr>
              <w:t> Иметь представления о явлениях  общественной жизни – праздниках.</w:t>
            </w:r>
          </w:p>
        </w:tc>
        <w:tc>
          <w:tcPr>
            <w:tcW w:w="5766" w:type="dxa"/>
          </w:tcPr>
          <w:p w:rsidR="00EF27F9" w:rsidRPr="00EF27F9" w:rsidRDefault="00EF27F9" w:rsidP="00EF27F9">
            <w:pPr>
              <w:pStyle w:val="a6"/>
              <w:tabs>
                <w:tab w:val="left" w:pos="216"/>
              </w:tabs>
              <w:spacing w:after="0" w:line="240" w:lineRule="auto"/>
              <w:ind w:left="0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EF27F9"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  <w:t>УПРАВЛЕНИЕ ОБРАЗОВАНИЯ</w:t>
            </w:r>
          </w:p>
          <w:p w:rsidR="00EF27F9" w:rsidRPr="00EF27F9" w:rsidRDefault="00EF27F9" w:rsidP="00EF27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16"/>
                <w:szCs w:val="16"/>
                <w:lang w:eastAsia="ru-RU"/>
              </w:rPr>
            </w:pPr>
            <w:r w:rsidRPr="00EF27F9">
              <w:rPr>
                <w:rFonts w:asciiTheme="majorHAnsi" w:eastAsia="Times New Roman" w:hAnsiTheme="majorHAnsi" w:cs="Times New Roman"/>
                <w:b/>
                <w:sz w:val="16"/>
                <w:szCs w:val="16"/>
                <w:lang w:eastAsia="ru-RU"/>
              </w:rPr>
              <w:t>СЕРГИЕВО-ПОСАДСКОГО ГОРОДСКОГО ОКРУГА</w:t>
            </w:r>
          </w:p>
          <w:p w:rsidR="00EF27F9" w:rsidRPr="00EF27F9" w:rsidRDefault="00EF27F9" w:rsidP="00EF27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16"/>
                <w:szCs w:val="16"/>
                <w:lang w:eastAsia="ru-RU"/>
              </w:rPr>
            </w:pPr>
            <w:r w:rsidRPr="00EF27F9">
              <w:rPr>
                <w:rFonts w:asciiTheme="majorHAnsi" w:eastAsia="Times New Roman" w:hAnsiTheme="majorHAnsi" w:cs="Times New Roman"/>
                <w:b/>
                <w:sz w:val="16"/>
                <w:szCs w:val="16"/>
                <w:lang w:eastAsia="ru-RU"/>
              </w:rPr>
              <w:t>МОСКОВСКОЙ ОБЛАСТИ</w:t>
            </w:r>
          </w:p>
          <w:p w:rsidR="00EF27F9" w:rsidRPr="00EF27F9" w:rsidRDefault="00EF27F9" w:rsidP="00EF27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16"/>
                <w:szCs w:val="16"/>
                <w:lang w:eastAsia="ru-RU"/>
              </w:rPr>
            </w:pPr>
            <w:r w:rsidRPr="00EF27F9">
              <w:rPr>
                <w:rFonts w:asciiTheme="majorHAnsi" w:eastAsia="Times New Roman" w:hAnsiTheme="majorHAnsi" w:cs="Times New Roman"/>
                <w:b/>
                <w:sz w:val="16"/>
                <w:szCs w:val="16"/>
                <w:lang w:eastAsia="ru-RU"/>
              </w:rPr>
              <w:t>Муниципальное бюджетное общеобразовательное учреждение</w:t>
            </w:r>
          </w:p>
          <w:p w:rsidR="00EF27F9" w:rsidRPr="00EF27F9" w:rsidRDefault="00EF27F9" w:rsidP="00EF27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sz w:val="16"/>
                <w:szCs w:val="16"/>
                <w:lang w:eastAsia="ru-RU"/>
              </w:rPr>
            </w:pPr>
            <w:r w:rsidRPr="00EF27F9">
              <w:rPr>
                <w:rFonts w:asciiTheme="majorHAnsi" w:eastAsia="Times New Roman" w:hAnsiTheme="majorHAnsi" w:cs="Times New Roman"/>
                <w:b/>
                <w:sz w:val="16"/>
                <w:szCs w:val="16"/>
                <w:lang w:eastAsia="ru-RU"/>
              </w:rPr>
              <w:t>«Средняя общеобразовательная школа № 11»</w:t>
            </w:r>
          </w:p>
          <w:p w:rsidR="00EF27F9" w:rsidRPr="00EF27F9" w:rsidRDefault="00EF27F9" w:rsidP="00EF27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EF27F9"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>141301, Московская область, г.</w:t>
            </w:r>
            <w: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 xml:space="preserve"> </w:t>
            </w:r>
            <w:r w:rsidRPr="00EF27F9"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>Сергиев Посад, ул.</w:t>
            </w:r>
            <w: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 xml:space="preserve"> </w:t>
            </w:r>
            <w:r w:rsidRPr="00EF27F9"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>Дружбы, 5 «А»</w:t>
            </w:r>
          </w:p>
          <w:p w:rsidR="00EF27F9" w:rsidRPr="00EF27F9" w:rsidRDefault="00EF27F9" w:rsidP="00EF27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EF27F9"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 xml:space="preserve">тел./факс 8(496) 542-05-29; </w:t>
            </w:r>
            <w:r w:rsidRPr="00EF27F9">
              <w:rPr>
                <w:rFonts w:asciiTheme="majorHAnsi" w:eastAsia="Times New Roman" w:hAnsiTheme="majorHAnsi" w:cs="Times New Roman"/>
                <w:sz w:val="16"/>
                <w:szCs w:val="16"/>
                <w:lang w:val="en-US" w:eastAsia="ru-RU"/>
              </w:rPr>
              <w:t>E</w:t>
            </w:r>
            <w:r w:rsidRPr="00EF27F9"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>-</w:t>
            </w:r>
            <w:r w:rsidRPr="00EF27F9">
              <w:rPr>
                <w:rFonts w:asciiTheme="majorHAnsi" w:eastAsia="Times New Roman" w:hAnsiTheme="majorHAnsi" w:cs="Times New Roman"/>
                <w:sz w:val="16"/>
                <w:szCs w:val="16"/>
                <w:lang w:val="en-US" w:eastAsia="ru-RU"/>
              </w:rPr>
              <w:t>mail</w:t>
            </w:r>
            <w:r w:rsidRPr="00EF27F9"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 xml:space="preserve">:  </w:t>
            </w:r>
            <w:hyperlink r:id="rId6" w:history="1">
              <w:r w:rsidRPr="00EF27F9">
                <w:rPr>
                  <w:rFonts w:asciiTheme="majorHAnsi" w:eastAsia="Times New Roman" w:hAnsiTheme="majorHAnsi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sepo</w:t>
              </w:r>
              <w:r w:rsidRPr="00EF27F9">
                <w:rPr>
                  <w:rFonts w:asciiTheme="majorHAnsi" w:eastAsia="Times New Roman" w:hAnsiTheme="majorHAnsi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_</w:t>
              </w:r>
              <w:r w:rsidRPr="00EF27F9">
                <w:rPr>
                  <w:rFonts w:asciiTheme="majorHAnsi" w:eastAsia="Times New Roman" w:hAnsiTheme="majorHAnsi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mbou</w:t>
              </w:r>
              <w:r w:rsidRPr="00EF27F9">
                <w:rPr>
                  <w:rFonts w:asciiTheme="majorHAnsi" w:eastAsia="Times New Roman" w:hAnsiTheme="majorHAnsi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_11@</w:t>
              </w:r>
              <w:r w:rsidRPr="00EF27F9">
                <w:rPr>
                  <w:rFonts w:asciiTheme="majorHAnsi" w:eastAsia="Times New Roman" w:hAnsiTheme="majorHAnsi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mosreg</w:t>
              </w:r>
              <w:r w:rsidRPr="00EF27F9">
                <w:rPr>
                  <w:rFonts w:asciiTheme="majorHAnsi" w:eastAsia="Times New Roman" w:hAnsiTheme="majorHAnsi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.</w:t>
              </w:r>
              <w:r w:rsidRPr="00EF27F9">
                <w:rPr>
                  <w:rFonts w:asciiTheme="majorHAnsi" w:eastAsia="Times New Roman" w:hAnsiTheme="majorHAnsi" w:cs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ru</w:t>
              </w:r>
            </w:hyperlink>
          </w:p>
          <w:p w:rsidR="00EF27F9" w:rsidRPr="00EF27F9" w:rsidRDefault="00EF27F9" w:rsidP="00EF27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EF27F9"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>структурные подразделения</w:t>
            </w:r>
          </w:p>
          <w:p w:rsidR="00EF27F9" w:rsidRPr="00EF27F9" w:rsidRDefault="00EF27F9" w:rsidP="00EF27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EF27F9"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>141301, Московская область, Сергиево-Посадский г.</w:t>
            </w:r>
            <w: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 xml:space="preserve"> </w:t>
            </w:r>
            <w:r w:rsidRPr="00EF27F9"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>о., г.</w:t>
            </w:r>
            <w: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 xml:space="preserve"> </w:t>
            </w:r>
            <w:r w:rsidRPr="00EF27F9"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>Сергиев Посад,</w:t>
            </w:r>
          </w:p>
          <w:p w:rsidR="00EF27F9" w:rsidRPr="00EF27F9" w:rsidRDefault="00EF27F9" w:rsidP="00EF27F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 xml:space="preserve">дошкольное отделение: </w:t>
            </w:r>
            <w:r w:rsidRPr="00EF27F9"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>ул.</w:t>
            </w:r>
            <w: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 xml:space="preserve"> </w:t>
            </w:r>
            <w:r w:rsidRPr="00EF27F9"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>Дружбы, д.10</w:t>
            </w:r>
            <w:proofErr w:type="gramStart"/>
            <w:r w:rsidRPr="00EF27F9"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 xml:space="preserve">б,   </w:t>
            </w:r>
            <w:proofErr w:type="gramEnd"/>
            <w:r w:rsidRPr="00EF27F9"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>тел. 5</w:t>
            </w:r>
            <w: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 xml:space="preserve"> </w:t>
            </w:r>
            <w:r w:rsidRPr="00EF27F9"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  <w:t>42-03-73</w:t>
            </w:r>
          </w:p>
          <w:p w:rsidR="007F50AA" w:rsidRDefault="007F50AA" w:rsidP="00EF27F9">
            <w:pPr>
              <w:jc w:val="center"/>
              <w:rPr>
                <w:sz w:val="24"/>
                <w:szCs w:val="24"/>
              </w:rPr>
            </w:pPr>
          </w:p>
          <w:p w:rsidR="001B4316" w:rsidRDefault="007B61DC" w:rsidP="00EF27F9">
            <w:pPr>
              <w:ind w:left="15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CA75CD" wp14:editId="6D160B38">
                  <wp:extent cx="3208863" cy="22758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039_2480db47c7ab0cd61abf6f9cc7cde318.jpg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7797" cy="2282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B4316">
              <w:rPr>
                <w:sz w:val="24"/>
                <w:szCs w:val="24"/>
              </w:rPr>
              <w:t xml:space="preserve">                           </w:t>
            </w:r>
          </w:p>
          <w:p w:rsidR="001B4316" w:rsidRDefault="001B4316" w:rsidP="00F12E8B">
            <w:pPr>
              <w:ind w:left="150"/>
              <w:rPr>
                <w:sz w:val="24"/>
                <w:szCs w:val="24"/>
              </w:rPr>
            </w:pPr>
          </w:p>
          <w:p w:rsidR="001B4316" w:rsidRDefault="001B4316" w:rsidP="001B36CA">
            <w:pPr>
              <w:ind w:lef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1B36CA">
              <w:rPr>
                <w:sz w:val="24"/>
                <w:szCs w:val="24"/>
              </w:rPr>
              <w:t xml:space="preserve">                   Воспитатель: </w:t>
            </w:r>
            <w:r w:rsidR="007B61DC">
              <w:rPr>
                <w:sz w:val="24"/>
                <w:szCs w:val="24"/>
              </w:rPr>
              <w:t>Потетенина Н.В.</w:t>
            </w:r>
          </w:p>
          <w:p w:rsidR="007F50AA" w:rsidRDefault="007F50AA" w:rsidP="00F12E8B">
            <w:pPr>
              <w:ind w:left="150"/>
              <w:rPr>
                <w:sz w:val="24"/>
                <w:szCs w:val="24"/>
              </w:rPr>
            </w:pPr>
          </w:p>
          <w:p w:rsidR="007F50AA" w:rsidRDefault="007B61DC" w:rsidP="007B61DC">
            <w:pPr>
              <w:ind w:lef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bookmarkStart w:id="0" w:name="_GoBack"/>
            <w:bookmarkEnd w:id="0"/>
          </w:p>
        </w:tc>
      </w:tr>
    </w:tbl>
    <w:p w:rsidR="00536556" w:rsidRPr="007D34F9" w:rsidRDefault="00536556">
      <w:pPr>
        <w:rPr>
          <w:sz w:val="24"/>
          <w:szCs w:val="24"/>
        </w:rPr>
      </w:pPr>
    </w:p>
    <w:sectPr w:rsidR="00536556" w:rsidRPr="007D34F9" w:rsidSect="00EF27F9">
      <w:pgSz w:w="16838" w:h="11906" w:orient="landscape"/>
      <w:pgMar w:top="851" w:right="737" w:bottom="737" w:left="73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A7"/>
    <w:rsid w:val="001B36CA"/>
    <w:rsid w:val="001B4316"/>
    <w:rsid w:val="002A7FDD"/>
    <w:rsid w:val="00536556"/>
    <w:rsid w:val="00710E13"/>
    <w:rsid w:val="007B61DC"/>
    <w:rsid w:val="007D34F9"/>
    <w:rsid w:val="007F50AA"/>
    <w:rsid w:val="00AB17EE"/>
    <w:rsid w:val="00AB35A7"/>
    <w:rsid w:val="00EF27F9"/>
    <w:rsid w:val="00F1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38199"/>
  <w15:docId w15:val="{683C8119-35F1-4A5B-9C05-1F672328B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FDD"/>
    <w:rPr>
      <w:rFonts w:ascii="Times New Roman" w:eastAsiaTheme="minorEastAsia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AA"/>
    <w:rPr>
      <w:rFonts w:ascii="Tahoma" w:eastAsiaTheme="minorEastAsi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F27F9"/>
    <w:pPr>
      <w:ind w:left="720"/>
      <w:contextualSpacing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po_mbou_11@mosreg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09019-88C7-4224-AFF0-DC89419C3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</cp:lastModifiedBy>
  <cp:revision>2</cp:revision>
  <dcterms:created xsi:type="dcterms:W3CDTF">2025-03-20T07:50:00Z</dcterms:created>
  <dcterms:modified xsi:type="dcterms:W3CDTF">2025-03-20T07:50:00Z</dcterms:modified>
</cp:coreProperties>
</file>