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132E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b/>
          <w:bCs/>
          <w:i/>
          <w:iCs/>
          <w:sz w:val="36"/>
          <w:szCs w:val="36"/>
        </w:rPr>
        <w:t>Чтение художественной литературы</w:t>
      </w:r>
      <w:r w:rsidRPr="00F466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8D2B848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К.Чуковского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«Муха-цокотуха», «Тараканище».</w:t>
      </w:r>
    </w:p>
    <w:p w14:paraId="06F48391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Татарников «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Зажжужала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тут оса».</w:t>
      </w:r>
    </w:p>
    <w:p w14:paraId="6D680A3F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П. Синявский «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Штрашная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иштория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>».</w:t>
      </w:r>
    </w:p>
    <w:p w14:paraId="4B5DF20C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 xml:space="preserve">Ян 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Бжехва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«Муравей», «Комар».</w:t>
      </w:r>
    </w:p>
    <w:p w14:paraId="6E1B8435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В.Нестеренко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«Паучок».</w:t>
      </w:r>
    </w:p>
    <w:p w14:paraId="30ABDAE5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«На ромашке – две букашки».</w:t>
      </w:r>
    </w:p>
    <w:p w14:paraId="4BF93D8F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Митько «Я кузнечика ловил».</w:t>
      </w:r>
    </w:p>
    <w:p w14:paraId="33BB83E5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Кабардинская сказка «Крестьянин и Муравей».</w:t>
      </w:r>
    </w:p>
    <w:p w14:paraId="3BBFC614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Бианки «Приключения муравьишки».</w:t>
      </w:r>
    </w:p>
    <w:p w14:paraId="471EB798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Песков «Лечебница под сосной».</w:t>
      </w:r>
    </w:p>
    <w:p w14:paraId="00762341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Зотов из книги «Лесная мозаика» («Божья коровка», «Кузнечик», «Майский жук»).</w:t>
      </w:r>
    </w:p>
    <w:p w14:paraId="4F3330B5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6688">
        <w:rPr>
          <w:rFonts w:ascii="Times New Roman" w:hAnsi="Times New Roman" w:cs="Times New Roman"/>
          <w:sz w:val="28"/>
          <w:szCs w:val="28"/>
        </w:rPr>
        <w:t>В.Степанова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«Стрекоза».</w:t>
      </w:r>
    </w:p>
    <w:p w14:paraId="79E05D27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Г. Х. Андерсен «Дюймовочка».</w:t>
      </w:r>
    </w:p>
    <w:p w14:paraId="2F629ED3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F46688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F46688">
        <w:rPr>
          <w:rFonts w:ascii="Times New Roman" w:hAnsi="Times New Roman" w:cs="Times New Roman"/>
          <w:sz w:val="28"/>
          <w:szCs w:val="28"/>
        </w:rPr>
        <w:t xml:space="preserve"> «Счастливый жучок».</w:t>
      </w:r>
    </w:p>
    <w:p w14:paraId="7573CFA7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Загадки о насекомых.</w:t>
      </w:r>
    </w:p>
    <w:p w14:paraId="76F2330C" w14:textId="77777777" w:rsidR="00A12A44" w:rsidRPr="00F46688" w:rsidRDefault="00A12A44" w:rsidP="00A12A44">
      <w:pPr>
        <w:rPr>
          <w:rFonts w:ascii="Times New Roman" w:hAnsi="Times New Roman" w:cs="Times New Roman"/>
          <w:sz w:val="28"/>
          <w:szCs w:val="28"/>
        </w:rPr>
      </w:pPr>
      <w:r w:rsidRPr="00F46688">
        <w:rPr>
          <w:rFonts w:ascii="Times New Roman" w:hAnsi="Times New Roman" w:cs="Times New Roman"/>
          <w:sz w:val="28"/>
          <w:szCs w:val="28"/>
        </w:rPr>
        <w:t>В. Бианки «Муравейник зашевелился»</w:t>
      </w:r>
      <w:r w:rsidRPr="00F46688">
        <w:rPr>
          <w:rFonts w:ascii="Times New Roman" w:hAnsi="Times New Roman" w:cs="Times New Roman"/>
          <w:sz w:val="28"/>
          <w:szCs w:val="28"/>
        </w:rPr>
        <w:br/>
        <w:t>Н. Сладков «Муравей и сороконожка»</w:t>
      </w:r>
      <w:r w:rsidRPr="00F46688">
        <w:rPr>
          <w:rFonts w:ascii="Times New Roman" w:hAnsi="Times New Roman" w:cs="Times New Roman"/>
          <w:sz w:val="28"/>
          <w:szCs w:val="28"/>
        </w:rPr>
        <w:br/>
        <w:t>«Сказка о лягушке и муравьях»</w:t>
      </w:r>
      <w:r w:rsidRPr="00F46688">
        <w:rPr>
          <w:rFonts w:ascii="Times New Roman" w:hAnsi="Times New Roman" w:cs="Times New Roman"/>
          <w:sz w:val="28"/>
          <w:szCs w:val="28"/>
        </w:rPr>
        <w:br/>
        <w:t>Л. Н. Толстой «О муравьях»</w:t>
      </w:r>
      <w:r w:rsidRPr="00F46688">
        <w:rPr>
          <w:rFonts w:ascii="Times New Roman" w:hAnsi="Times New Roman" w:cs="Times New Roman"/>
          <w:sz w:val="28"/>
          <w:szCs w:val="28"/>
        </w:rPr>
        <w:br/>
        <w:t>И. Соколов-Микитов «Муравьи»</w:t>
      </w:r>
      <w:r w:rsidRPr="00F46688">
        <w:rPr>
          <w:rFonts w:ascii="Times New Roman" w:hAnsi="Times New Roman" w:cs="Times New Roman"/>
          <w:sz w:val="28"/>
          <w:szCs w:val="28"/>
        </w:rPr>
        <w:br/>
        <w:t>И. А. Крылов «Стрекоза и муравей»</w:t>
      </w:r>
      <w:r w:rsidRPr="00F46688">
        <w:rPr>
          <w:rFonts w:ascii="Times New Roman" w:hAnsi="Times New Roman" w:cs="Times New Roman"/>
          <w:sz w:val="28"/>
          <w:szCs w:val="28"/>
        </w:rPr>
        <w:br/>
        <w:t>Н. Гали «Муравьиные истории»</w:t>
      </w:r>
    </w:p>
    <w:p w14:paraId="7D23E051" w14:textId="77777777" w:rsidR="00B60CB1" w:rsidRPr="00A12A44" w:rsidRDefault="00B60CB1">
      <w:pPr>
        <w:rPr>
          <w:rFonts w:ascii="Times New Roman" w:hAnsi="Times New Roman" w:cs="Times New Roman"/>
          <w:sz w:val="28"/>
          <w:szCs w:val="28"/>
        </w:rPr>
      </w:pPr>
    </w:p>
    <w:sectPr w:rsidR="00B60CB1" w:rsidRPr="00A1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A44"/>
    <w:rsid w:val="006D33D9"/>
    <w:rsid w:val="00A12A44"/>
    <w:rsid w:val="00A15A3A"/>
    <w:rsid w:val="00B60CB1"/>
    <w:rsid w:val="00F6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7E75C"/>
  <w15:chartTrackingRefBased/>
  <w15:docId w15:val="{FDA8ECD8-3FA1-41D0-B61C-E3C9866BB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A44"/>
  </w:style>
  <w:style w:type="paragraph" w:styleId="1">
    <w:name w:val="heading 1"/>
    <w:basedOn w:val="a"/>
    <w:next w:val="a"/>
    <w:link w:val="10"/>
    <w:uiPriority w:val="9"/>
    <w:qFormat/>
    <w:rsid w:val="00A12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2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2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2A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2A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2A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2A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2A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2A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2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2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2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2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2A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2A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2A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2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2A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2A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Gromova</dc:creator>
  <cp:keywords/>
  <dc:description/>
  <cp:lastModifiedBy>Olga Gromova</cp:lastModifiedBy>
  <cp:revision>1</cp:revision>
  <dcterms:created xsi:type="dcterms:W3CDTF">2025-04-08T20:53:00Z</dcterms:created>
  <dcterms:modified xsi:type="dcterms:W3CDTF">2025-04-08T20:54:00Z</dcterms:modified>
</cp:coreProperties>
</file>